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2172" w14:textId="77777777" w:rsidR="00267421" w:rsidRPr="008612C6" w:rsidRDefault="00267421" w:rsidP="00267421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8612C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UDRUGA  OBITELJI  S </w:t>
      </w:r>
      <w:r w:rsidRPr="008612C6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76781C74" wp14:editId="78E882BA">
            <wp:extent cx="876300" cy="914400"/>
            <wp:effectExtent l="0" t="0" r="0" b="0"/>
            <wp:docPr id="1" name="Picture 1" descr="4+crna 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+crna sl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2C6">
        <w:rPr>
          <w:rFonts w:ascii="Arial Narrow" w:eastAsia="Times New Roman" w:hAnsi="Arial Narrow" w:cs="Arial"/>
          <w:b/>
          <w:sz w:val="24"/>
          <w:szCs w:val="24"/>
          <w:lang w:eastAsia="hr-HR"/>
        </w:rPr>
        <w:t>ČETVERO  I  VIŠE  DJECE</w:t>
      </w:r>
    </w:p>
    <w:p w14:paraId="696BC5D0" w14:textId="77777777" w:rsidR="00267421" w:rsidRPr="008612C6" w:rsidRDefault="00267421" w:rsidP="00267421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8612C6">
        <w:rPr>
          <w:rFonts w:ascii="Arial Narrow" w:eastAsia="Times New Roman" w:hAnsi="Arial Narrow" w:cs="Arial"/>
          <w:b/>
          <w:sz w:val="24"/>
          <w:szCs w:val="24"/>
          <w:lang w:eastAsia="hr-HR"/>
        </w:rPr>
        <w:t>CETINSKOG  KRAJA</w:t>
      </w:r>
    </w:p>
    <w:p w14:paraId="6690ADA1" w14:textId="77777777" w:rsidR="00267421" w:rsidRPr="008612C6" w:rsidRDefault="00267421" w:rsidP="0026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612C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„4+ Cetinskog kraja“</w:t>
      </w:r>
      <w:r w:rsidRPr="008612C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/  Luka 7., 21 230 Sinj /  mob. 098-9422157 / OIB: </w:t>
      </w:r>
      <w:r w:rsidRPr="008612C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38692677629</w:t>
      </w:r>
    </w:p>
    <w:p w14:paraId="5761D6FF" w14:textId="77777777" w:rsidR="00267421" w:rsidRPr="008612C6" w:rsidRDefault="00267421" w:rsidP="00267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8612C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Reg.br. udruge:  </w:t>
      </w:r>
      <w:r w:rsidRPr="008612C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17003579</w:t>
      </w:r>
      <w:r w:rsidRPr="008612C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/ Matični br. :  </w:t>
      </w:r>
      <w:r w:rsidRPr="008612C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2560097 </w:t>
      </w:r>
      <w:r w:rsidRPr="008612C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/ žiro račun: HPB   </w:t>
      </w:r>
      <w:r w:rsidRPr="008612C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>HR822390001-1100373961</w:t>
      </w:r>
    </w:p>
    <w:p w14:paraId="5F81E8D9" w14:textId="77777777" w:rsidR="00267421" w:rsidRPr="008612C6" w:rsidRDefault="00267421" w:rsidP="0026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612C6">
        <w:rPr>
          <w:rFonts w:ascii="Times New Roman" w:eastAsia="Times New Roman" w:hAnsi="Times New Roman" w:cs="Times New Roman"/>
          <w:sz w:val="16"/>
          <w:szCs w:val="16"/>
          <w:lang w:eastAsia="hr-HR"/>
        </w:rPr>
        <w:t>The association of families with four or more children Cetina region</w:t>
      </w:r>
    </w:p>
    <w:p w14:paraId="15CEC279" w14:textId="77777777" w:rsidR="00267421" w:rsidRPr="008612C6" w:rsidRDefault="00267421" w:rsidP="0026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12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612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612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612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hyperlink r:id="rId5" w:history="1">
        <w:r w:rsidRPr="008612C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www.4cetinskogkraja.hr</w:t>
        </w:r>
      </w:hyperlink>
    </w:p>
    <w:p w14:paraId="3807562D" w14:textId="77777777" w:rsidR="00267421" w:rsidRPr="008612C6" w:rsidRDefault="00267421" w:rsidP="0026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81DB5C" w14:textId="77777777" w:rsidR="00672ADD" w:rsidRDefault="00267421" w:rsidP="00672ADD">
      <w:pPr>
        <w:pStyle w:val="Naslov1"/>
        <w:rPr>
          <w:sz w:val="22"/>
          <w:szCs w:val="22"/>
        </w:rPr>
      </w:pPr>
      <w:r>
        <w:rPr>
          <w:sz w:val="22"/>
          <w:szCs w:val="22"/>
        </w:rPr>
        <w:t>Udruga 4+ se uključila u javnu raspravu koja je u tijeku</w:t>
      </w:r>
      <w:r w:rsidR="0096288D">
        <w:rPr>
          <w:sz w:val="22"/>
          <w:szCs w:val="22"/>
        </w:rPr>
        <w:t>,</w:t>
      </w:r>
      <w:r>
        <w:rPr>
          <w:sz w:val="22"/>
          <w:szCs w:val="22"/>
        </w:rPr>
        <w:t xml:space="preserve"> a vezano za </w:t>
      </w:r>
      <w:r w:rsidR="00672ADD">
        <w:rPr>
          <w:sz w:val="22"/>
          <w:szCs w:val="22"/>
        </w:rPr>
        <w:t>Nacrt p</w:t>
      </w:r>
      <w:r>
        <w:rPr>
          <w:sz w:val="22"/>
          <w:szCs w:val="22"/>
        </w:rPr>
        <w:t>rijedlog</w:t>
      </w:r>
      <w:r w:rsidR="00672AD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6288D">
        <w:rPr>
          <w:sz w:val="22"/>
          <w:szCs w:val="22"/>
        </w:rPr>
        <w:t xml:space="preserve"> </w:t>
      </w:r>
      <w:r w:rsidR="00672ADD">
        <w:rPr>
          <w:sz w:val="22"/>
          <w:szCs w:val="22"/>
        </w:rPr>
        <w:t>Z</w:t>
      </w:r>
      <w:r w:rsidR="0096288D">
        <w:rPr>
          <w:sz w:val="22"/>
          <w:szCs w:val="22"/>
        </w:rPr>
        <w:t xml:space="preserve">akona o </w:t>
      </w:r>
      <w:r>
        <w:rPr>
          <w:sz w:val="22"/>
          <w:szCs w:val="22"/>
        </w:rPr>
        <w:t>izmjena</w:t>
      </w:r>
      <w:r w:rsidR="0096288D">
        <w:rPr>
          <w:sz w:val="22"/>
          <w:szCs w:val="22"/>
        </w:rPr>
        <w:t xml:space="preserve">ma </w:t>
      </w:r>
      <w:r w:rsidR="00672ADD">
        <w:rPr>
          <w:sz w:val="22"/>
          <w:szCs w:val="22"/>
        </w:rPr>
        <w:t>Z</w:t>
      </w:r>
      <w:r>
        <w:rPr>
          <w:sz w:val="22"/>
          <w:szCs w:val="22"/>
        </w:rPr>
        <w:t>akona o rodiljnim i roditeljskim potporama</w:t>
      </w:r>
      <w:r w:rsidR="00672ADD">
        <w:rPr>
          <w:sz w:val="22"/>
          <w:szCs w:val="22"/>
        </w:rPr>
        <w:t>, rasprava traje od 4.11.2019 do 3.12.2019.</w:t>
      </w:r>
    </w:p>
    <w:p w14:paraId="6CC9182F" w14:textId="77777777" w:rsidR="0096288D" w:rsidRPr="00672ADD" w:rsidRDefault="00672ADD" w:rsidP="00672ADD">
      <w:pPr>
        <w:pStyle w:val="Naslov1"/>
        <w:rPr>
          <w:sz w:val="22"/>
          <w:szCs w:val="22"/>
        </w:rPr>
      </w:pPr>
      <w:r w:rsidRPr="00672ADD">
        <w:rPr>
          <w:sz w:val="22"/>
          <w:szCs w:val="22"/>
        </w:rPr>
        <w:t>Naš prijedlog  dopune izmjena:</w:t>
      </w:r>
    </w:p>
    <w:p w14:paraId="79B1B304" w14:textId="77777777" w:rsidR="00DB4AB0" w:rsidRPr="009349DE" w:rsidRDefault="00DB4AB0" w:rsidP="00DB4AB0">
      <w:pPr>
        <w:pStyle w:val="Naslov1"/>
        <w:rPr>
          <w:sz w:val="22"/>
          <w:szCs w:val="22"/>
        </w:rPr>
      </w:pPr>
      <w:r w:rsidRPr="009349DE">
        <w:rPr>
          <w:sz w:val="22"/>
          <w:szCs w:val="22"/>
        </w:rPr>
        <w:t>TEKST PRIJEDLOGA ZAKONA O IZMJENAMA ZAKONA O RODILJNIM I RODITELJSKIM POTPORAMA S OBRAZLOŽENJEM</w:t>
      </w:r>
    </w:p>
    <w:p w14:paraId="312D88AE" w14:textId="77777777" w:rsidR="00DB4AB0" w:rsidRPr="009349DE" w:rsidRDefault="00DB4AB0" w:rsidP="00DB4AB0">
      <w:pPr>
        <w:spacing w:after="0" w:line="240" w:lineRule="auto"/>
        <w:jc w:val="both"/>
        <w:rPr>
          <w:rFonts w:ascii="Times New Roman" w:hAnsi="Times New Roman"/>
        </w:rPr>
      </w:pPr>
    </w:p>
    <w:p w14:paraId="3AE1482A" w14:textId="77777777" w:rsidR="00DB4AB0" w:rsidRPr="009349DE" w:rsidRDefault="00DB4AB0" w:rsidP="00DB4AB0">
      <w:pPr>
        <w:pStyle w:val="Naslov2"/>
        <w:rPr>
          <w:sz w:val="22"/>
          <w:szCs w:val="22"/>
        </w:rPr>
      </w:pPr>
      <w:r w:rsidRPr="009349DE">
        <w:rPr>
          <w:sz w:val="22"/>
          <w:szCs w:val="22"/>
        </w:rPr>
        <w:t>Članak 1.</w:t>
      </w:r>
    </w:p>
    <w:p w14:paraId="6F9A3BA3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9349DE">
        <w:rPr>
          <w:rFonts w:ascii="Times New Roman" w:hAnsi="Times New Roman"/>
        </w:rPr>
        <w:t xml:space="preserve">U Zakonu o rodiljnim i roditeljskim potporama („Narodne novine“, br. 85/08., 110/08., 34/11., 54/13., 152/14. i 59/17.), u članku 24. stavku 2. </w:t>
      </w:r>
      <w:r w:rsidRPr="009349DE">
        <w:rPr>
          <w:rFonts w:ascii="Times New Roman" w:eastAsia="Times New Roman" w:hAnsi="Times New Roman"/>
          <w:lang w:eastAsia="hr-HR"/>
        </w:rPr>
        <w:t xml:space="preserve">broj: „120“ </w:t>
      </w:r>
      <w:r w:rsidRPr="009349DE">
        <w:rPr>
          <w:rFonts w:ascii="Times New Roman" w:hAnsi="Times New Roman"/>
        </w:rPr>
        <w:t>zamjenjuje se brojem: „170“.</w:t>
      </w:r>
    </w:p>
    <w:p w14:paraId="0AEEC7E4" w14:textId="77777777" w:rsidR="00DB4AB0" w:rsidRPr="009349DE" w:rsidRDefault="00DB4AB0" w:rsidP="00DB4AB0">
      <w:pPr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 xml:space="preserve">U stavku 5. </w:t>
      </w:r>
      <w:r w:rsidRPr="009349DE">
        <w:rPr>
          <w:rFonts w:ascii="Times New Roman" w:eastAsia="Times New Roman" w:hAnsi="Times New Roman"/>
          <w:lang w:eastAsia="hr-HR"/>
        </w:rPr>
        <w:t xml:space="preserve">broj: „120“ </w:t>
      </w:r>
      <w:r w:rsidRPr="009349DE">
        <w:rPr>
          <w:rFonts w:ascii="Times New Roman" w:hAnsi="Times New Roman"/>
        </w:rPr>
        <w:t>zamjenjuje se brojem: „170“.</w:t>
      </w:r>
    </w:p>
    <w:p w14:paraId="05772A0F" w14:textId="77777777" w:rsidR="00DB4AB0" w:rsidRPr="009349DE" w:rsidRDefault="00DB4AB0" w:rsidP="00DB4AB0">
      <w:pPr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>U stavku 7. broj: „12“ zamjenjuje se brojem: „devet“, a broj „18“ zamjenjuje se brojem: „12“.</w:t>
      </w:r>
    </w:p>
    <w:p w14:paraId="479525B7" w14:textId="77777777" w:rsidR="009349DE" w:rsidRPr="009349DE" w:rsidRDefault="009349DE" w:rsidP="00DB4AB0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9349DE">
        <w:rPr>
          <w:rFonts w:ascii="Times New Roman" w:hAnsi="Times New Roman"/>
          <w:color w:val="FF0000"/>
        </w:rPr>
        <w:t>(Prijedlog Vlade RH)</w:t>
      </w:r>
    </w:p>
    <w:p w14:paraId="3FD4B406" w14:textId="77777777" w:rsidR="00DB4AB0" w:rsidRPr="009349DE" w:rsidRDefault="00DB4AB0" w:rsidP="00DB4AB0">
      <w:pPr>
        <w:pStyle w:val="Naslov2"/>
        <w:rPr>
          <w:sz w:val="22"/>
          <w:szCs w:val="22"/>
          <w:lang w:eastAsia="hr-HR"/>
        </w:rPr>
      </w:pPr>
      <w:r w:rsidRPr="009349DE">
        <w:rPr>
          <w:sz w:val="22"/>
          <w:szCs w:val="22"/>
          <w:lang w:eastAsia="hr-HR"/>
        </w:rPr>
        <w:t xml:space="preserve">Članak 2. </w:t>
      </w:r>
    </w:p>
    <w:p w14:paraId="5E0B1C26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 xml:space="preserve">U Zakonu o rodiljnim i roditeljskim potporama („Narodne novine“, br. 85/08., 110/08., 34/11., 54/13., 152/14. i 59/17.), u članku 30. stavku 1. </w:t>
      </w:r>
      <w:r w:rsidRPr="009349DE">
        <w:rPr>
          <w:rFonts w:ascii="Times New Roman" w:eastAsia="Times New Roman" w:hAnsi="Times New Roman"/>
          <w:lang w:eastAsia="hr-HR"/>
        </w:rPr>
        <w:t xml:space="preserve">broj: „70“ </w:t>
      </w:r>
      <w:r w:rsidRPr="009349DE">
        <w:rPr>
          <w:rFonts w:ascii="Times New Roman" w:hAnsi="Times New Roman"/>
        </w:rPr>
        <w:t>zamjenjuje se brojem: „100“.</w:t>
      </w:r>
    </w:p>
    <w:p w14:paraId="6B43D311" w14:textId="77777777" w:rsidR="009349DE" w:rsidRPr="009349DE" w:rsidRDefault="009349DE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bookmarkStart w:id="0" w:name="_Hlk23871440"/>
      <w:r w:rsidRPr="009349DE">
        <w:rPr>
          <w:rFonts w:ascii="Times New Roman" w:hAnsi="Times New Roman"/>
          <w:b/>
          <w:bCs/>
        </w:rPr>
        <w:t>(Prijedlog Udruge 4+)</w:t>
      </w:r>
    </w:p>
    <w:bookmarkEnd w:id="0"/>
    <w:p w14:paraId="24051748" w14:textId="77777777" w:rsidR="00DB4AB0" w:rsidRPr="009349DE" w:rsidRDefault="00DB4AB0" w:rsidP="00DB4AB0">
      <w:pPr>
        <w:rPr>
          <w:rFonts w:ascii="Times New Roman" w:hAnsi="Times New Roman" w:cs="Times New Roman"/>
          <w:b/>
          <w:bCs/>
          <w:lang w:eastAsia="hr-HR"/>
        </w:rPr>
      </w:pPr>
      <w:r w:rsidRPr="009349DE">
        <w:rPr>
          <w:rFonts w:ascii="Times New Roman" w:hAnsi="Times New Roman" w:cs="Times New Roman"/>
          <w:b/>
          <w:bCs/>
          <w:lang w:eastAsia="hr-HR"/>
        </w:rPr>
        <w:t>Č</w:t>
      </w:r>
      <w:r w:rsidR="00585ED2" w:rsidRPr="009349DE">
        <w:rPr>
          <w:rFonts w:ascii="Times New Roman" w:hAnsi="Times New Roman" w:cs="Times New Roman"/>
          <w:b/>
          <w:bCs/>
          <w:lang w:eastAsia="hr-HR"/>
        </w:rPr>
        <w:t>lanak</w:t>
      </w:r>
      <w:r w:rsidRPr="009349DE">
        <w:rPr>
          <w:rFonts w:ascii="Times New Roman" w:hAnsi="Times New Roman" w:cs="Times New Roman"/>
          <w:b/>
          <w:bCs/>
          <w:lang w:eastAsia="hr-HR"/>
        </w:rPr>
        <w:t xml:space="preserve"> 3.</w:t>
      </w:r>
    </w:p>
    <w:p w14:paraId="725AF268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 xml:space="preserve">U Zakonu o rodiljnim i roditeljskim potporama („Narodne novine“, br. 85/08., 110/08., 34/11., 54/13., 152/14. i 59/17.), u članku 31. stavku 1. </w:t>
      </w:r>
      <w:r w:rsidRPr="009349DE">
        <w:rPr>
          <w:rFonts w:ascii="Times New Roman" w:eastAsia="Times New Roman" w:hAnsi="Times New Roman"/>
          <w:lang w:eastAsia="hr-HR"/>
        </w:rPr>
        <w:t xml:space="preserve">broj: „70“ </w:t>
      </w:r>
      <w:r w:rsidRPr="009349DE">
        <w:rPr>
          <w:rFonts w:ascii="Times New Roman" w:hAnsi="Times New Roman"/>
        </w:rPr>
        <w:t>zamjenjuje se brojem: „100“.</w:t>
      </w:r>
    </w:p>
    <w:p w14:paraId="2612640A" w14:textId="77777777" w:rsidR="009349DE" w:rsidRPr="009349DE" w:rsidRDefault="009349DE" w:rsidP="00934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9DE">
        <w:rPr>
          <w:rFonts w:ascii="Times New Roman" w:hAnsi="Times New Roman"/>
          <w:b/>
          <w:bCs/>
        </w:rPr>
        <w:t>(Prijedlog Udruge 4+)</w:t>
      </w:r>
    </w:p>
    <w:p w14:paraId="2A94889C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9DE">
        <w:rPr>
          <w:rFonts w:ascii="Times New Roman" w:hAnsi="Times New Roman"/>
          <w:b/>
          <w:bCs/>
        </w:rPr>
        <w:t>Članak 4.</w:t>
      </w:r>
    </w:p>
    <w:p w14:paraId="1F498C42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 xml:space="preserve">U Zakonu o rodiljnim i roditeljskim potporama („Narodne novine“, br. 85/08., 110/08., 34/11., 54/13., 152/14. i 59/17.), u članku 33. stavku 1. </w:t>
      </w:r>
      <w:r w:rsidRPr="009349DE">
        <w:rPr>
          <w:rFonts w:ascii="Times New Roman" w:eastAsia="Times New Roman" w:hAnsi="Times New Roman"/>
          <w:lang w:eastAsia="hr-HR"/>
        </w:rPr>
        <w:t xml:space="preserve">broj: „70“ </w:t>
      </w:r>
      <w:r w:rsidRPr="009349DE">
        <w:rPr>
          <w:rFonts w:ascii="Times New Roman" w:hAnsi="Times New Roman"/>
        </w:rPr>
        <w:t>zamjenjuje se brojem: „100“.</w:t>
      </w:r>
    </w:p>
    <w:p w14:paraId="639693AB" w14:textId="77777777" w:rsidR="009349DE" w:rsidRPr="009349DE" w:rsidRDefault="009349DE" w:rsidP="00934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9DE">
        <w:rPr>
          <w:rFonts w:ascii="Times New Roman" w:hAnsi="Times New Roman"/>
          <w:b/>
          <w:bCs/>
        </w:rPr>
        <w:t>(Prijedlog Udruge 4+)</w:t>
      </w:r>
    </w:p>
    <w:p w14:paraId="22AC0334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9DE">
        <w:rPr>
          <w:rFonts w:ascii="Times New Roman" w:hAnsi="Times New Roman"/>
          <w:b/>
          <w:bCs/>
        </w:rPr>
        <w:t>Članak 5.</w:t>
      </w:r>
    </w:p>
    <w:p w14:paraId="3C03B3F0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bookmarkStart w:id="1" w:name="_Hlk23871216"/>
      <w:r w:rsidRPr="009349DE">
        <w:rPr>
          <w:rFonts w:ascii="Times New Roman" w:hAnsi="Times New Roman"/>
        </w:rPr>
        <w:t xml:space="preserve"> U Zakonu o rodiljnim i roditeljskim potporama („Narodne novine“, br. 85/08., 110/08., 34/11., 54/13., 152/14. i 59/17.), u članku 40. stavku 1. </w:t>
      </w:r>
      <w:r w:rsidRPr="009349DE">
        <w:rPr>
          <w:rFonts w:ascii="Times New Roman" w:eastAsia="Times New Roman" w:hAnsi="Times New Roman"/>
          <w:lang w:eastAsia="hr-HR"/>
        </w:rPr>
        <w:t xml:space="preserve">broj: „70“ </w:t>
      </w:r>
      <w:r w:rsidRPr="009349DE">
        <w:rPr>
          <w:rFonts w:ascii="Times New Roman" w:hAnsi="Times New Roman"/>
        </w:rPr>
        <w:t>zamjenjuje se brojem: „100“.</w:t>
      </w:r>
    </w:p>
    <w:bookmarkEnd w:id="1"/>
    <w:p w14:paraId="751AD40D" w14:textId="77777777" w:rsidR="00DB4AB0" w:rsidRPr="009349DE" w:rsidRDefault="00DB4AB0" w:rsidP="00DB4A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>U stavku 2. broj: „70“ zamjenjuje se brojem: „100“</w:t>
      </w:r>
      <w:r w:rsidR="00585ED2" w:rsidRPr="009349DE">
        <w:rPr>
          <w:rFonts w:ascii="Times New Roman" w:hAnsi="Times New Roman"/>
        </w:rPr>
        <w:t>.</w:t>
      </w:r>
    </w:p>
    <w:p w14:paraId="2145FD12" w14:textId="77777777" w:rsidR="009349DE" w:rsidRPr="009349DE" w:rsidRDefault="009349DE" w:rsidP="00934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9DE">
        <w:rPr>
          <w:rFonts w:ascii="Times New Roman" w:hAnsi="Times New Roman"/>
          <w:b/>
          <w:bCs/>
        </w:rPr>
        <w:t>(Prijedlog Udruge 4+)</w:t>
      </w:r>
    </w:p>
    <w:p w14:paraId="150A693E" w14:textId="77777777" w:rsidR="00DB4AB0" w:rsidRPr="009349DE" w:rsidRDefault="009349DE" w:rsidP="00DB4AB0">
      <w:pPr>
        <w:rPr>
          <w:rFonts w:ascii="Times New Roman" w:hAnsi="Times New Roman" w:cs="Times New Roman"/>
          <w:b/>
          <w:bCs/>
          <w:lang w:eastAsia="hr-HR"/>
        </w:rPr>
      </w:pPr>
      <w:r w:rsidRPr="009349DE">
        <w:rPr>
          <w:rFonts w:ascii="Times New Roman" w:hAnsi="Times New Roman" w:cs="Times New Roman"/>
          <w:b/>
          <w:bCs/>
          <w:lang w:eastAsia="hr-HR"/>
        </w:rPr>
        <w:t>Članak 6.</w:t>
      </w:r>
    </w:p>
    <w:p w14:paraId="4B7430DC" w14:textId="77777777" w:rsidR="009349DE" w:rsidRPr="009349DE" w:rsidRDefault="009349DE" w:rsidP="00934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 xml:space="preserve">U Zakonu o rodiljnim i roditeljskim potporama („Narodne novine“, br. 85/08., 110/08., 34/11., 54/13., 152/14. i 59/17.), u članku 43. stavku 1. </w:t>
      </w:r>
      <w:r w:rsidRPr="009349DE">
        <w:rPr>
          <w:rFonts w:ascii="Times New Roman" w:eastAsia="Times New Roman" w:hAnsi="Times New Roman"/>
          <w:lang w:eastAsia="hr-HR"/>
        </w:rPr>
        <w:t xml:space="preserve">broj: „70“ </w:t>
      </w:r>
      <w:r w:rsidRPr="009349DE">
        <w:rPr>
          <w:rFonts w:ascii="Times New Roman" w:hAnsi="Times New Roman"/>
        </w:rPr>
        <w:t>zamjenjuje se brojem: „120“.</w:t>
      </w:r>
    </w:p>
    <w:p w14:paraId="438350BF" w14:textId="77777777" w:rsidR="009349DE" w:rsidRPr="009349DE" w:rsidRDefault="009349DE" w:rsidP="00934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r w:rsidRPr="009349DE">
        <w:rPr>
          <w:rFonts w:ascii="Times New Roman" w:hAnsi="Times New Roman"/>
          <w:b/>
          <w:bCs/>
        </w:rPr>
        <w:t>(Prijedlog Udruge 4+)</w:t>
      </w:r>
    </w:p>
    <w:p w14:paraId="1FBD8DA6" w14:textId="77777777" w:rsidR="00DB4AB0" w:rsidRPr="009349DE" w:rsidRDefault="009349DE" w:rsidP="00DB4AB0">
      <w:pPr>
        <w:rPr>
          <w:b/>
          <w:bCs/>
          <w:lang w:eastAsia="hr-HR"/>
        </w:rPr>
      </w:pPr>
      <w:r w:rsidRPr="009349DE">
        <w:rPr>
          <w:rFonts w:ascii="Times New Roman" w:hAnsi="Times New Roman" w:cs="Times New Roman"/>
          <w:b/>
          <w:bCs/>
          <w:lang w:eastAsia="hr-HR"/>
        </w:rPr>
        <w:lastRenderedPageBreak/>
        <w:t>Članak</w:t>
      </w:r>
      <w:r w:rsidR="00DB4AB0" w:rsidRPr="009349DE">
        <w:rPr>
          <w:b/>
          <w:bCs/>
          <w:lang w:eastAsia="hr-HR"/>
        </w:rPr>
        <w:t xml:space="preserve"> </w:t>
      </w:r>
      <w:r w:rsidRPr="009349DE">
        <w:rPr>
          <w:b/>
          <w:bCs/>
          <w:lang w:eastAsia="hr-HR"/>
        </w:rPr>
        <w:t>7</w:t>
      </w:r>
      <w:r w:rsidR="00DB4AB0" w:rsidRPr="009349DE">
        <w:rPr>
          <w:b/>
          <w:bCs/>
          <w:lang w:eastAsia="hr-HR"/>
        </w:rPr>
        <w:t>.</w:t>
      </w:r>
    </w:p>
    <w:p w14:paraId="45EFE01D" w14:textId="77777777" w:rsidR="00DB4AB0" w:rsidRPr="009349DE" w:rsidRDefault="00DB4AB0" w:rsidP="00DB4AB0">
      <w:pPr>
        <w:spacing w:line="240" w:lineRule="auto"/>
        <w:jc w:val="both"/>
        <w:rPr>
          <w:rFonts w:ascii="Times New Roman" w:eastAsia="Times New Roman" w:hAnsi="Times New Roman"/>
          <w:lang w:eastAsia="hr-HR"/>
        </w:rPr>
      </w:pPr>
      <w:r w:rsidRPr="009349DE">
        <w:rPr>
          <w:rFonts w:ascii="Times New Roman" w:eastAsia="Times New Roman" w:hAnsi="Times New Roman"/>
          <w:lang w:eastAsia="hr-HR"/>
        </w:rPr>
        <w:t>U članku 29. stavku 2. riječi: „koji je u istom radnopravnom statusu s korisnikom“ zamjenjuju se riječima: „sukladno njegovom radnopravnom statusu“.</w:t>
      </w:r>
    </w:p>
    <w:p w14:paraId="1E7584F7" w14:textId="77777777" w:rsidR="009349DE" w:rsidRPr="009349DE" w:rsidRDefault="009349DE" w:rsidP="00DB4AB0">
      <w:pPr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eastAsia="Times New Roman" w:hAnsi="Times New Roman"/>
          <w:color w:val="FF0000"/>
          <w:lang w:eastAsia="hr-HR"/>
        </w:rPr>
        <w:t>(Prijedlog Vlade RH)</w:t>
      </w:r>
    </w:p>
    <w:p w14:paraId="1D7AB5B3" w14:textId="77777777" w:rsidR="00DB4AB0" w:rsidRPr="009349DE" w:rsidRDefault="00DB4AB0" w:rsidP="00DB4AB0">
      <w:pPr>
        <w:pStyle w:val="Naslov2"/>
        <w:rPr>
          <w:sz w:val="22"/>
          <w:szCs w:val="22"/>
        </w:rPr>
      </w:pPr>
      <w:r w:rsidRPr="009349DE">
        <w:rPr>
          <w:sz w:val="22"/>
          <w:szCs w:val="22"/>
        </w:rPr>
        <w:t xml:space="preserve">Članak </w:t>
      </w:r>
      <w:r w:rsidR="009349DE" w:rsidRPr="009349DE">
        <w:rPr>
          <w:sz w:val="22"/>
          <w:szCs w:val="22"/>
        </w:rPr>
        <w:t>8</w:t>
      </w:r>
      <w:r w:rsidRPr="009349DE">
        <w:rPr>
          <w:sz w:val="22"/>
          <w:szCs w:val="22"/>
        </w:rPr>
        <w:t xml:space="preserve">. </w:t>
      </w:r>
    </w:p>
    <w:p w14:paraId="07994FD3" w14:textId="77777777" w:rsidR="00DB4AB0" w:rsidRPr="009349DE" w:rsidRDefault="00DB4AB0" w:rsidP="00DB4AB0">
      <w:pPr>
        <w:spacing w:line="240" w:lineRule="auto"/>
        <w:jc w:val="both"/>
        <w:rPr>
          <w:rFonts w:ascii="Times New Roman" w:hAnsi="Times New Roman"/>
        </w:rPr>
      </w:pPr>
      <w:r w:rsidRPr="009349DE">
        <w:rPr>
          <w:rFonts w:ascii="Times New Roman" w:hAnsi="Times New Roman"/>
        </w:rPr>
        <w:t>U članku 47. u stavku 2. riječi: „o svojoj suglasnosti“ zamjenjuju se riječima: „o zaprimljenoj obavijesti“.</w:t>
      </w:r>
    </w:p>
    <w:p w14:paraId="1F98032F" w14:textId="77777777" w:rsidR="009349DE" w:rsidRPr="009349DE" w:rsidRDefault="009349DE">
      <w:pPr>
        <w:rPr>
          <w:color w:val="FF0000"/>
        </w:rPr>
      </w:pPr>
      <w:r w:rsidRPr="009349DE">
        <w:rPr>
          <w:color w:val="FF0000"/>
        </w:rPr>
        <w:t>(Prijedlog Vlade RH)</w:t>
      </w:r>
    </w:p>
    <w:p w14:paraId="25BED806" w14:textId="77777777" w:rsidR="004867EB" w:rsidRDefault="009349DE">
      <w:bookmarkStart w:id="2" w:name="_Hlk23874211"/>
      <w:r w:rsidRPr="009349DE">
        <w:t>U</w:t>
      </w:r>
      <w:r w:rsidR="00DB4AB0" w:rsidRPr="009349DE">
        <w:t>DRUGA OBITELJI S ČETVERO I VIŠE DJECE CETINSKOG KRAJA</w:t>
      </w:r>
    </w:p>
    <w:p w14:paraId="25722FA1" w14:textId="77777777" w:rsidR="009349DE" w:rsidRDefault="009349DE">
      <w:r>
        <w:t xml:space="preserve">Predsjednik udruge Miljenko Marić, prof. </w:t>
      </w:r>
    </w:p>
    <w:p w14:paraId="2899F7F9" w14:textId="77777777" w:rsidR="00DB4AB0" w:rsidRDefault="00DB4AB0">
      <w:r>
        <w:t>Sinj, 05.11. 2019.g.</w:t>
      </w:r>
    </w:p>
    <w:bookmarkEnd w:id="2"/>
    <w:p w14:paraId="35CAE60C" w14:textId="77777777" w:rsidR="009349DE" w:rsidRPr="00FF2D70" w:rsidRDefault="006D2F74">
      <w:pPr>
        <w:rPr>
          <w:b/>
          <w:bCs/>
          <w:u w:val="single"/>
        </w:rPr>
      </w:pPr>
      <w:r w:rsidRPr="00FF2D70">
        <w:rPr>
          <w:b/>
          <w:bCs/>
          <w:u w:val="single"/>
        </w:rPr>
        <w:t>Obrazloženje:</w:t>
      </w:r>
    </w:p>
    <w:p w14:paraId="43E824FD" w14:textId="0CBE07E4" w:rsidR="00FF2D70" w:rsidRPr="00FF2D70" w:rsidRDefault="00FF2D70">
      <w:pPr>
        <w:rPr>
          <w:rFonts w:ascii="Times New Roman" w:hAnsi="Times New Roman" w:cs="Times New Roman"/>
        </w:rPr>
      </w:pPr>
      <w:r w:rsidRPr="00FF2D70">
        <w:rPr>
          <w:rFonts w:ascii="Times New Roman" w:hAnsi="Times New Roman" w:cs="Times New Roman"/>
          <w:shd w:val="clear" w:color="auto" w:fill="FFFFFF"/>
        </w:rPr>
        <w:t xml:space="preserve">Ovim prijedlozima Udruge 4+ se poboljšava status i nezaposlenih roditelja (majki), poljoprivrednika i roditelja izvan sustava rada, što je u skladu sa načelima Ustava koji garantira jednakopravnost i socijalnu zaštitu djece, majki i obitelji. Mislim da </w:t>
      </w:r>
      <w:bookmarkStart w:id="3" w:name="_GoBack"/>
      <w:bookmarkEnd w:id="3"/>
      <w:r w:rsidRPr="00FF2D70">
        <w:rPr>
          <w:rFonts w:ascii="Times New Roman" w:hAnsi="Times New Roman" w:cs="Times New Roman"/>
          <w:shd w:val="clear" w:color="auto" w:fill="FFFFFF"/>
        </w:rPr>
        <w:t>je Vlada RH</w:t>
      </w:r>
      <w:r w:rsidRPr="00FF2D70">
        <w:rPr>
          <w:rFonts w:ascii="Times New Roman" w:hAnsi="Times New Roman" w:cs="Times New Roman"/>
          <w:shd w:val="clear" w:color="auto" w:fill="FFFFFF"/>
        </w:rPr>
        <w:t xml:space="preserve"> ovim prijedlogom izmjena Zakona opet zaboravili one najpotrebitije, kao i osnovno ustavno načelo i deklaratorne izjave o revitalizaciji Hrvatske, demografskim mjerama koje će biti sveobuhvatne i interdisciplinarne.</w:t>
      </w:r>
    </w:p>
    <w:p w14:paraId="3BDFD474" w14:textId="77777777" w:rsidR="006D2F74" w:rsidRPr="00FF2D70" w:rsidRDefault="006D2F74">
      <w:pPr>
        <w:rPr>
          <w:rFonts w:ascii="Times New Roman" w:hAnsi="Times New Roman" w:cs="Times New Roman"/>
        </w:rPr>
      </w:pPr>
      <w:r w:rsidRPr="00FF2D70">
        <w:rPr>
          <w:rFonts w:ascii="Times New Roman" w:hAnsi="Times New Roman" w:cs="Times New Roman"/>
        </w:rPr>
        <w:t>Prijedlozima Udruge 4+ Cetinskog kraja na prijedlog  izmjena Zakona o rodiljnim i roditeljskim potporama na način da se izmjene dogode i u člancima 30., 33., 40. i 43. imenovanog zakona bi se povisila novčana naknada ne samo za zaposlene i samozaposlene roditelje nego i na poljoprivrednike, nezaposlene roditelje i roditelje izvan sustava rada.</w:t>
      </w:r>
    </w:p>
    <w:p w14:paraId="14E6381D" w14:textId="77777777" w:rsidR="006D2F74" w:rsidRPr="00FF2D70" w:rsidRDefault="006D2F74">
      <w:pPr>
        <w:rPr>
          <w:rFonts w:ascii="Times New Roman" w:hAnsi="Times New Roman" w:cs="Times New Roman"/>
        </w:rPr>
      </w:pPr>
      <w:r w:rsidRPr="00FF2D70">
        <w:rPr>
          <w:rFonts w:ascii="Times New Roman" w:hAnsi="Times New Roman" w:cs="Times New Roman"/>
        </w:rPr>
        <w:t>Ovim prijedlogom izmjena bi se tim majkama (roditeljima)  povećao iznos dosadašn</w:t>
      </w:r>
      <w:r w:rsidR="00FF2D70">
        <w:rPr>
          <w:rFonts w:ascii="Times New Roman" w:hAnsi="Times New Roman" w:cs="Times New Roman"/>
        </w:rPr>
        <w:t>j</w:t>
      </w:r>
      <w:r w:rsidRPr="00FF2D70">
        <w:rPr>
          <w:rFonts w:ascii="Times New Roman" w:hAnsi="Times New Roman" w:cs="Times New Roman"/>
        </w:rPr>
        <w:t xml:space="preserve">e novačane naknade sa 70 % proračunske osnovice (2.328,2 kn) na 100% proračunske osnovice, odnosno </w:t>
      </w:r>
      <w:r w:rsidRPr="00FF2D70">
        <w:rPr>
          <w:rFonts w:ascii="Times New Roman" w:hAnsi="Times New Roman" w:cs="Times New Roman"/>
          <w:b/>
          <w:bCs/>
        </w:rPr>
        <w:t>3.326,00 kn.</w:t>
      </w:r>
    </w:p>
    <w:p w14:paraId="5F037F6F" w14:textId="0404AADF" w:rsidR="006D2F74" w:rsidRDefault="006D2F74">
      <w:pPr>
        <w:rPr>
          <w:rFonts w:ascii="Times New Roman" w:hAnsi="Times New Roman" w:cs="Times New Roman"/>
          <w:b/>
          <w:bCs/>
        </w:rPr>
      </w:pPr>
      <w:r w:rsidRPr="00FF2D70">
        <w:rPr>
          <w:rFonts w:ascii="Times New Roman" w:hAnsi="Times New Roman" w:cs="Times New Roman"/>
        </w:rPr>
        <w:t>Isto tako bi se jednokratna novčana naknada za novorođenče povisila sa 70% proračunske osnovice (2.328,2 kn) na 120% proračunske osnovice što bi iz</w:t>
      </w:r>
      <w:r w:rsidR="00420959">
        <w:rPr>
          <w:rFonts w:ascii="Times New Roman" w:hAnsi="Times New Roman" w:cs="Times New Roman"/>
        </w:rPr>
        <w:t>n</w:t>
      </w:r>
      <w:r w:rsidRPr="00FF2D70">
        <w:rPr>
          <w:rFonts w:ascii="Times New Roman" w:hAnsi="Times New Roman" w:cs="Times New Roman"/>
        </w:rPr>
        <w:t xml:space="preserve">osilo </w:t>
      </w:r>
      <w:r w:rsidR="00B173E2" w:rsidRPr="00FF2D70">
        <w:rPr>
          <w:rFonts w:ascii="Times New Roman" w:hAnsi="Times New Roman" w:cs="Times New Roman"/>
        </w:rPr>
        <w:t xml:space="preserve"> </w:t>
      </w:r>
      <w:r w:rsidR="00B173E2" w:rsidRPr="00FF2D70">
        <w:rPr>
          <w:rFonts w:ascii="Times New Roman" w:hAnsi="Times New Roman" w:cs="Times New Roman"/>
          <w:b/>
          <w:bCs/>
        </w:rPr>
        <w:t>3.991,2 kn.</w:t>
      </w:r>
    </w:p>
    <w:p w14:paraId="243CA96E" w14:textId="77777777" w:rsidR="00ED78BF" w:rsidRDefault="00ED78BF" w:rsidP="00ED78BF"/>
    <w:p w14:paraId="463CAE36" w14:textId="77777777" w:rsidR="00ED78BF" w:rsidRDefault="00ED78BF" w:rsidP="00ED78BF">
      <w:r w:rsidRPr="009349DE">
        <w:t>UDRUGA OBITELJI S ČETVERO I VIŠE DJECE CETINSKOG KRAJA</w:t>
      </w:r>
    </w:p>
    <w:p w14:paraId="20F431E0" w14:textId="77777777" w:rsidR="00ED78BF" w:rsidRDefault="00ED78BF" w:rsidP="00ED78BF">
      <w:r>
        <w:t xml:space="preserve">Predsjednik udruge Miljenko Marić, prof. </w:t>
      </w:r>
    </w:p>
    <w:p w14:paraId="532A1333" w14:textId="77777777" w:rsidR="00ED78BF" w:rsidRDefault="00ED78BF" w:rsidP="00ED78BF">
      <w:r>
        <w:t>Sinj, 05.11. 2019.g.</w:t>
      </w:r>
    </w:p>
    <w:p w14:paraId="102F678B" w14:textId="77777777" w:rsidR="00ED78BF" w:rsidRPr="00FF2D70" w:rsidRDefault="00ED78BF">
      <w:pPr>
        <w:rPr>
          <w:rFonts w:ascii="Times New Roman" w:hAnsi="Times New Roman" w:cs="Times New Roman"/>
        </w:rPr>
      </w:pPr>
    </w:p>
    <w:sectPr w:rsidR="00ED78BF" w:rsidRPr="00FF2D70" w:rsidSect="009349DE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B0"/>
    <w:rsid w:val="00267421"/>
    <w:rsid w:val="00420959"/>
    <w:rsid w:val="004867EB"/>
    <w:rsid w:val="00516CA3"/>
    <w:rsid w:val="00585ED2"/>
    <w:rsid w:val="00672ADD"/>
    <w:rsid w:val="006D2F74"/>
    <w:rsid w:val="009349DE"/>
    <w:rsid w:val="0096288D"/>
    <w:rsid w:val="00B173E2"/>
    <w:rsid w:val="00C82845"/>
    <w:rsid w:val="00DB4AB0"/>
    <w:rsid w:val="00ED78BF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2AFE"/>
  <w15:chartTrackingRefBased/>
  <w15:docId w15:val="{6AA20387-D37E-445B-B8C9-4822502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qFormat/>
    <w:rsid w:val="00DB4AB0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Arial"/>
      <w:b/>
      <w:bCs/>
      <w:noProof w:val="0"/>
      <w:kern w:val="32"/>
      <w:sz w:val="28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4AB0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noProof w:val="0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AB0"/>
    <w:rPr>
      <w:rFonts w:ascii="Times New Roman" w:eastAsia="Calibri" w:hAnsi="Times New Roman" w:cs="Arial"/>
      <w:b/>
      <w:bCs/>
      <w:kern w:val="32"/>
      <w:sz w:val="28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B4AB0"/>
    <w:rPr>
      <w:rFonts w:ascii="Times New Roman" w:eastAsia="Times New Roman" w:hAnsi="Times New Roman" w:cs="Times New Roman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cetinskogkraj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MARIC</dc:creator>
  <cp:keywords/>
  <dc:description/>
  <cp:lastModifiedBy>MILJENKO MARIC</cp:lastModifiedBy>
  <cp:revision>9</cp:revision>
  <cp:lastPrinted>2019-11-05T18:23:00Z</cp:lastPrinted>
  <dcterms:created xsi:type="dcterms:W3CDTF">2019-11-05T17:19:00Z</dcterms:created>
  <dcterms:modified xsi:type="dcterms:W3CDTF">2019-11-05T18:29:00Z</dcterms:modified>
</cp:coreProperties>
</file>